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47B" w:rsidRDefault="00CF38EF">
      <w:pPr>
        <w:jc w:val="center"/>
      </w:pPr>
      <w:bookmarkStart w:id="0" w:name="_GoBack"/>
      <w:bookmarkEnd w:id="0"/>
      <w:r>
        <w:rPr>
          <w:rFonts w:ascii="Nunito" w:eastAsia="Nunito" w:hAnsi="Nunito" w:cs="Nunito"/>
          <w:b/>
          <w:sz w:val="36"/>
          <w:szCs w:val="36"/>
        </w:rPr>
        <w:t>How Are You Wonderful?</w:t>
      </w:r>
    </w:p>
    <w:p w:rsidR="0012747B" w:rsidRDefault="0012747B"/>
    <w:p w:rsidR="0012747B" w:rsidRDefault="00CF38EF">
      <w:r>
        <w:rPr>
          <w:rFonts w:ascii="Calibri" w:eastAsia="Calibri" w:hAnsi="Calibri" w:cs="Calibri"/>
          <w:i/>
          <w:sz w:val="26"/>
          <w:szCs w:val="26"/>
        </w:rPr>
        <w:t>Read or view the following texts and complete the corresponding assignments:</w:t>
      </w:r>
    </w:p>
    <w:p w:rsidR="0012747B" w:rsidRDefault="0012747B"/>
    <w:p w:rsidR="0012747B" w:rsidRDefault="00CF38EF">
      <w:r>
        <w:rPr>
          <w:rFonts w:ascii="Nunito" w:eastAsia="Nunito" w:hAnsi="Nunito" w:cs="Nunito"/>
          <w:b/>
          <w:sz w:val="26"/>
          <w:szCs w:val="26"/>
        </w:rPr>
        <w:t>Wonder</w:t>
      </w:r>
    </w:p>
    <w:p w:rsidR="0012747B" w:rsidRDefault="00CF38EF"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Pre-reading discussion activity (1, 11)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 xml:space="preserve">Prezi Presentation on Theme (in pairs) (1) 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Collaborative Note-Taking Chart (2</w:t>
      </w:r>
      <w:proofErr w:type="gramStart"/>
      <w:r>
        <w:rPr>
          <w:rFonts w:ascii="Calibri" w:eastAsia="Calibri" w:hAnsi="Calibri" w:cs="Calibri"/>
          <w:sz w:val="26"/>
          <w:szCs w:val="26"/>
        </w:rPr>
        <w:t>,11</w:t>
      </w:r>
      <w:proofErr w:type="gramEnd"/>
      <w:r>
        <w:rPr>
          <w:rFonts w:ascii="Calibri" w:eastAsia="Calibri" w:hAnsi="Calibri" w:cs="Calibri"/>
          <w:sz w:val="26"/>
          <w:szCs w:val="26"/>
        </w:rPr>
        <w:t>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Online Discussion (4, 11)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Guided Inner Voice Sheet (4)</w:t>
      </w:r>
    </w:p>
    <w:p w:rsidR="0012747B" w:rsidRDefault="0012747B"/>
    <w:p w:rsidR="0012747B" w:rsidRDefault="00CF38EF">
      <w:r>
        <w:rPr>
          <w:rFonts w:ascii="Nunito" w:eastAsia="Nunito" w:hAnsi="Nunito" w:cs="Nunito"/>
          <w:b/>
          <w:sz w:val="26"/>
          <w:szCs w:val="26"/>
        </w:rPr>
        <w:t xml:space="preserve">Thank You Ma’am </w:t>
      </w:r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Nunito" w:eastAsia="Nunito" w:hAnsi="Nunito" w:cs="Nunito"/>
          <w:b/>
          <w:sz w:val="26"/>
          <w:szCs w:val="26"/>
        </w:rPr>
        <w:tab/>
      </w:r>
      <w:r>
        <w:rPr>
          <w:rFonts w:ascii="Nunito" w:eastAsia="Nunito" w:hAnsi="Nunito" w:cs="Nunito"/>
          <w:b/>
          <w:sz w:val="26"/>
          <w:szCs w:val="26"/>
        </w:rPr>
        <w:tab/>
      </w:r>
    </w:p>
    <w:p w:rsidR="0012747B" w:rsidRDefault="00CF38EF">
      <w:bookmarkStart w:id="1" w:name="h.gjdgxs" w:colFirst="0" w:colLast="0"/>
      <w:bookmarkEnd w:id="1"/>
      <w:r>
        <w:rPr>
          <w:rFonts w:ascii="Calibri" w:eastAsia="Calibri" w:hAnsi="Calibri" w:cs="Calibri"/>
          <w:sz w:val="26"/>
          <w:szCs w:val="26"/>
        </w:rPr>
        <w:tab/>
        <w:t>Predict-o-gram (4)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Contrast and Contradiction (3)</w:t>
      </w:r>
    </w:p>
    <w:p w:rsidR="0012747B" w:rsidRDefault="0012747B"/>
    <w:p w:rsidR="0012747B" w:rsidRDefault="00CF38EF">
      <w:r>
        <w:rPr>
          <w:rFonts w:ascii="Nunito" w:eastAsia="Nunito" w:hAnsi="Nunito" w:cs="Nunito"/>
          <w:b/>
          <w:sz w:val="26"/>
          <w:szCs w:val="26"/>
        </w:rPr>
        <w:t>Turning Point: Free Wheelchair Mission</w:t>
      </w:r>
    </w:p>
    <w:p w:rsidR="0012747B" w:rsidRDefault="00CF38EF">
      <w:r>
        <w:rPr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Six Word </w:t>
      </w:r>
      <w:proofErr w:type="gramStart"/>
      <w:r>
        <w:rPr>
          <w:rFonts w:ascii="Calibri" w:eastAsia="Calibri" w:hAnsi="Calibri" w:cs="Calibri"/>
          <w:sz w:val="26"/>
          <w:szCs w:val="26"/>
        </w:rPr>
        <w:t>Memoir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(1, 4)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 xml:space="preserve">Triple Venn </w:t>
      </w:r>
      <w:proofErr w:type="gramStart"/>
      <w:r>
        <w:rPr>
          <w:rFonts w:ascii="Calibri" w:eastAsia="Calibri" w:hAnsi="Calibri" w:cs="Calibri"/>
          <w:sz w:val="26"/>
          <w:szCs w:val="26"/>
        </w:rPr>
        <w:t>Diagram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(3)</w:t>
      </w:r>
    </w:p>
    <w:p w:rsidR="0012747B" w:rsidRDefault="0012747B"/>
    <w:p w:rsidR="0012747B" w:rsidRDefault="00CF38EF">
      <w:r>
        <w:rPr>
          <w:rFonts w:ascii="Calibri" w:eastAsia="Calibri" w:hAnsi="Calibri" w:cs="Calibri"/>
          <w:b/>
          <w:sz w:val="28"/>
          <w:szCs w:val="28"/>
        </w:rPr>
        <w:t>Prove it!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Phrases and clauses (7</w:t>
      </w:r>
      <w:r>
        <w:rPr>
          <w:rFonts w:ascii="Calibri" w:eastAsia="Calibri" w:hAnsi="Calibri" w:cs="Calibri"/>
          <w:sz w:val="26"/>
          <w:szCs w:val="26"/>
        </w:rPr>
        <w:t>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Simple, compound, and complex sentences (8)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Recognize and correct misplaced and dangling modifiers (9)</w:t>
      </w:r>
    </w:p>
    <w:p w:rsidR="0012747B" w:rsidRDefault="00CF38EF">
      <w:r>
        <w:rPr>
          <w:rFonts w:ascii="Calibri" w:eastAsia="Calibri" w:hAnsi="Calibri" w:cs="Calibri"/>
          <w:sz w:val="26"/>
          <w:szCs w:val="26"/>
        </w:rPr>
        <w:tab/>
        <w:t>Use a comma to separate coordinate adjectives (10)</w:t>
      </w:r>
    </w:p>
    <w:p w:rsidR="0012747B" w:rsidRDefault="0012747B"/>
    <w:p w:rsidR="0012747B" w:rsidRDefault="00CF38EF">
      <w:r>
        <w:rPr>
          <w:rFonts w:ascii="Calibri" w:eastAsia="Calibri" w:hAnsi="Calibri" w:cs="Calibri"/>
          <w:b/>
          <w:sz w:val="28"/>
          <w:szCs w:val="28"/>
        </w:rPr>
        <w:t xml:space="preserve">How Am I Wonderful? Argument Paper </w:t>
      </w:r>
      <w:r>
        <w:rPr>
          <w:rFonts w:ascii="Calibri" w:eastAsia="Calibri" w:hAnsi="Calibri" w:cs="Calibri"/>
        </w:rPr>
        <w:t>(5</w:t>
      </w:r>
      <w:proofErr w:type="gramStart"/>
      <w:r>
        <w:rPr>
          <w:rFonts w:ascii="Calibri" w:eastAsia="Calibri" w:hAnsi="Calibri" w:cs="Calibri"/>
        </w:rPr>
        <w:t>,6</w:t>
      </w:r>
      <w:proofErr w:type="gramEnd"/>
      <w:r>
        <w:rPr>
          <w:rFonts w:ascii="Calibri" w:eastAsia="Calibri" w:hAnsi="Calibri" w:cs="Calibri"/>
        </w:rPr>
        <w:t>)</w:t>
      </w:r>
    </w:p>
    <w:p w:rsidR="0012747B" w:rsidRDefault="0012747B"/>
    <w:p w:rsidR="0012747B" w:rsidRDefault="0012747B"/>
    <w:p w:rsidR="0012747B" w:rsidRDefault="00CF38EF">
      <w:r>
        <w:rPr>
          <w:rFonts w:ascii="Times New Roman" w:eastAsia="Times New Roman" w:hAnsi="Times New Roman" w:cs="Times New Roman"/>
          <w:b/>
          <w:sz w:val="20"/>
          <w:szCs w:val="20"/>
        </w:rPr>
        <w:t>Student Learning Objectives: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Determine a theme and follow its development throughout a story. (RL.7.2)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Cite textual evidence, especially as it relates to characterization. (W.7.1.B)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Compare and contrast characters and settings across stories. (RL.7.3)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Interact with texts through connecting, predicting, questioning, and visualizing. (RL.7.10)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Write an argument that includes a claim, counterclaim, and is edited for the conventions of English. (W.7.1.A,B,D,E) 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Follow conventions of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standard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English. (L.7.2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Phrases and clauses. (L.7.1.A)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Simple, compound, and complex sentences. (L.7.1.B)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Recognize and correct misplaced and dangling modifiers. (L.7.1.C)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 commas to separate coordinate adjectives. (L.7.2.A)</w:t>
      </w:r>
    </w:p>
    <w:p w:rsidR="0012747B" w:rsidRDefault="00CF38EF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Come to discussions prepared having read the text</w:t>
      </w:r>
      <w:r>
        <w:rPr>
          <w:rFonts w:ascii="Times New Roman" w:eastAsia="Times New Roman" w:hAnsi="Times New Roman" w:cs="Times New Roman"/>
          <w:sz w:val="20"/>
          <w:szCs w:val="20"/>
        </w:rPr>
        <w:t>, ask and answer questions, think about your own views, and get smarter from others’ thinking (SL.7.1.A,C,D)</w:t>
      </w:r>
    </w:p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CF38EF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Quarter 1 Standards</w:t>
      </w:r>
    </w:p>
    <w:p w:rsidR="0012747B" w:rsidRDefault="0012747B"/>
    <w:tbl>
      <w:tblPr>
        <w:tblStyle w:val="a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505"/>
        <w:gridCol w:w="2505"/>
      </w:tblGrid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DOK 1: Recall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DOK 2: Skill and Concept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DOK 3: Strategic Thinking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DOK 4: Extended Thinking</w:t>
            </w:r>
          </w:p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Recognize and correct misplaced and dangling modifiers. (L.7.1.C)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Recognize and correct misplaced and dangling modifiers. (L.7.1.C)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Determine a theme and follow its development throughout a story. (RL.7.2)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Write an argument that includes a claim and counte</w:t>
            </w:r>
            <w:r>
              <w:rPr>
                <w:rFonts w:ascii="Times New Roman" w:eastAsia="Times New Roman" w:hAnsi="Times New Roman" w:cs="Times New Roman"/>
              </w:rPr>
              <w:t xml:space="preserve">rclaim. (W.7.1.A) </w:t>
            </w:r>
          </w:p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Phrases and clauses. (L.7.1.A)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Phrases and clauses. (L.7.1.A)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Ask and answer questions. (SL.7.1.C)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Use evidence to support your claim. (W.7.1.B)</w:t>
            </w:r>
          </w:p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Simple, compound, and complex sentences. (L.7.1.B)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Simple, compound, and complex sentences</w:t>
            </w:r>
            <w:r>
              <w:rPr>
                <w:rFonts w:ascii="Times New Roman" w:eastAsia="Times New Roman" w:hAnsi="Times New Roman" w:cs="Times New Roman"/>
              </w:rPr>
              <w:t>.(L.7.1.B)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Compare and contrast characters and settings across stories. (RL.7.3)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Write a conclusion that supports your argument. (W.7.1.E)</w:t>
            </w:r>
          </w:p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Use commas to separate coordinate adjectives. (L.7.2.A)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Use commas to separate coordinate adjectives. (L.7.2.A)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Thin</w:t>
            </w:r>
            <w:r>
              <w:rPr>
                <w:rFonts w:ascii="Times New Roman" w:eastAsia="Times New Roman" w:hAnsi="Times New Roman" w:cs="Times New Roman"/>
              </w:rPr>
              <w:t>k about your own views, and get smarter from others’ thinking. (SL.7.1.D)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Establish and maintain a formal style. (W.7.1.D)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Interact with texts through connecting, predicting, questioning, and visualizing. (RL.7.10)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>
            <w:pPr>
              <w:widowControl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Come to discussions prepared having the read text. (SL7.1.A)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</w:tr>
      <w:tr w:rsidR="0012747B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>
            <w:pPr>
              <w:widowControl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CF38EF">
            <w:r>
              <w:rPr>
                <w:rFonts w:ascii="Times New Roman" w:eastAsia="Times New Roman" w:hAnsi="Times New Roman" w:cs="Times New Roman"/>
              </w:rPr>
              <w:t>Follow conventions of standard English. (L.7.2)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7B" w:rsidRDefault="0012747B"/>
        </w:tc>
      </w:tr>
    </w:tbl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12747B"/>
    <w:p w:rsidR="0012747B" w:rsidRDefault="00CF38E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Depth of Knowledge (DOK) Levels</w:t>
      </w:r>
    </w:p>
    <w:p w:rsidR="0012747B" w:rsidRDefault="0012747B"/>
    <w:p w:rsidR="0012747B" w:rsidRDefault="00CF38EF">
      <w:r>
        <w:rPr>
          <w:rFonts w:ascii="Times New Roman" w:eastAsia="Times New Roman" w:hAnsi="Times New Roman" w:cs="Times New Roman"/>
          <w:b/>
          <w:sz w:val="20"/>
          <w:szCs w:val="20"/>
        </w:rPr>
        <w:t>Reading: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1: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Recall (recite facts, basic comprehension, simple understanding of words or phrases)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2747B" w:rsidRDefault="00CF38EF">
      <w:pPr>
        <w:ind w:left="1440"/>
      </w:pPr>
      <w:r>
        <w:rPr>
          <w:rFonts w:ascii="Times New Roman" w:eastAsia="Times New Roman" w:hAnsi="Times New Roman" w:cs="Times New Roman"/>
          <w:sz w:val="20"/>
          <w:szCs w:val="20"/>
        </w:rPr>
        <w:t>DOK 2: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Skill/Concept (mental processing beyond recall.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comprehend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process a text, infer,</w:t>
      </w:r>
    </w:p>
    <w:p w:rsidR="0012747B" w:rsidRDefault="00CF38EF">
      <w:pPr>
        <w:ind w:left="1440" w:firstLine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summarize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interpret, understand literal main ideas, use context clue, make </w:t>
      </w:r>
      <w:r>
        <w:rPr>
          <w:rFonts w:ascii="Times New Roman" w:eastAsia="Times New Roman" w:hAnsi="Times New Roman" w:cs="Times New Roman"/>
          <w:sz w:val="20"/>
          <w:szCs w:val="20"/>
        </w:rPr>
        <w:t>predictions)</w:t>
      </w:r>
    </w:p>
    <w:p w:rsidR="0012747B" w:rsidRDefault="00CF38EF">
      <w:pPr>
        <w:ind w:left="1440"/>
      </w:pPr>
      <w:r>
        <w:rPr>
          <w:rFonts w:ascii="Times New Roman" w:eastAsia="Times New Roman" w:hAnsi="Times New Roman" w:cs="Times New Roman"/>
          <w:sz w:val="20"/>
          <w:szCs w:val="20"/>
        </w:rPr>
        <w:t>DOK 3: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Strategic Thinking (understand ideas presented in a text, connect ideas support your own </w:t>
      </w:r>
    </w:p>
    <w:p w:rsidR="0012747B" w:rsidRDefault="00CF38EF">
      <w:pPr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thinking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with evidence from the text, identify theme, infer, apply prior knowledge, make </w:t>
      </w:r>
    </w:p>
    <w:p w:rsidR="0012747B" w:rsidRDefault="00CF38EF">
      <w:pPr>
        <w:ind w:left="216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connections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between texts)</w:t>
      </w:r>
    </w:p>
    <w:p w:rsidR="0012747B" w:rsidRDefault="00CF38EF">
      <w:pPr>
        <w:ind w:left="720" w:firstLine="720"/>
      </w:pPr>
      <w:r>
        <w:rPr>
          <w:rFonts w:ascii="Times New Roman" w:eastAsia="Times New Roman" w:hAnsi="Times New Roman" w:cs="Times New Roman"/>
          <w:sz w:val="20"/>
          <w:szCs w:val="20"/>
        </w:rPr>
        <w:t>DOK 4: Extended Thinking (ext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ended time for thinking, take information from a text and apply it </w:t>
      </w:r>
    </w:p>
    <w:p w:rsidR="0012747B" w:rsidRDefault="00CF38EF">
      <w:pPr>
        <w:ind w:left="216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new task, perform complex analyses of connections among texts, analyze and synthesize information from multiple sources)</w:t>
      </w:r>
    </w:p>
    <w:p w:rsidR="0012747B" w:rsidRDefault="0012747B">
      <w:pPr>
        <w:ind w:left="720" w:firstLine="720"/>
      </w:pPr>
    </w:p>
    <w:p w:rsidR="0012747B" w:rsidRDefault="00CF38EF">
      <w:r>
        <w:rPr>
          <w:rFonts w:ascii="Times New Roman" w:eastAsia="Times New Roman" w:hAnsi="Times New Roman" w:cs="Times New Roman"/>
          <w:b/>
          <w:sz w:val="20"/>
          <w:szCs w:val="20"/>
        </w:rPr>
        <w:t>Writing: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DOK1: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Recall (listing ideas or words, brainstorming</w:t>
      </w:r>
      <w:r>
        <w:rPr>
          <w:rFonts w:ascii="Times New Roman" w:eastAsia="Times New Roman" w:hAnsi="Times New Roman" w:cs="Times New Roman"/>
          <w:sz w:val="20"/>
          <w:szCs w:val="20"/>
        </w:rPr>
        <w:t>, spelling correctly)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2: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Skill/Concept (first draft writing, note-taking, outlining, summarizing, organizing)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3: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Strategic Thinking (multiple paragraphs, complex sentence structure, awareness of </w:t>
      </w:r>
    </w:p>
    <w:p w:rsidR="0012747B" w:rsidRDefault="00CF38EF">
      <w:pPr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edit and revise appropriately)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DOK 4: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Extended Thinking (multiple paragraphs, claim with supporting evidence, distinct </w:t>
      </w:r>
    </w:p>
    <w:p w:rsidR="0012747B" w:rsidRDefault="00CF38EF">
      <w:pPr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writer’s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voice, demonstrates the ability to create original ideas from multiple texts)</w:t>
      </w:r>
    </w:p>
    <w:p w:rsidR="0012747B" w:rsidRDefault="0012747B"/>
    <w:p w:rsidR="0012747B" w:rsidRDefault="00CF38EF">
      <w:r>
        <w:rPr>
          <w:rFonts w:ascii="Times New Roman" w:eastAsia="Times New Roman" w:hAnsi="Times New Roman" w:cs="Times New Roman"/>
          <w:b/>
          <w:sz w:val="20"/>
          <w:szCs w:val="20"/>
        </w:rPr>
        <w:t>Speaking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1: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Recall (calculate events, repeat themes, recite findings, defin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list, name characters) </w:t>
      </w:r>
    </w:p>
    <w:p w:rsidR="0012747B" w:rsidRDefault="00CF38EF"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Listening: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2: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Skill/Concept (classify findings, separate findings, compare characters and themes, relate </w:t>
      </w:r>
    </w:p>
    <w:p w:rsidR="0012747B" w:rsidRDefault="00CF38EF">
      <w:pPr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topics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interpret themes, distinguish findings, make observations, summarize events and </w:t>
      </w:r>
    </w:p>
    <w:p w:rsidR="0012747B" w:rsidRDefault="00CF38EF">
      <w:pPr>
        <w:ind w:left="2160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themes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3: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Strategic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Thinking (Assess findings, compare characters and themes, differentiate 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findings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draw conclusions, use concepts to solve non-routine problems, apprise, critique 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findings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formulate, hypothesize)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4: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Extended Thinking (Connect findings, synth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esize findings, critique findings, analyze 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themes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characters)</w:t>
      </w:r>
    </w:p>
    <w:p w:rsidR="0012747B" w:rsidRDefault="0012747B"/>
    <w:p w:rsidR="0012747B" w:rsidRDefault="00CF38EF">
      <w:r>
        <w:rPr>
          <w:rFonts w:ascii="Times New Roman" w:eastAsia="Times New Roman" w:hAnsi="Times New Roman" w:cs="Times New Roman"/>
          <w:b/>
          <w:sz w:val="20"/>
          <w:szCs w:val="20"/>
        </w:rPr>
        <w:t>Language: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1: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Recall (identify proper spelling and grammar)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2: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Skill/Concept (classify correct spelling and grammar in given examples)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3: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Strategic Thinking (critique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own and others’ use of spelling and grammar)</w:t>
      </w:r>
    </w:p>
    <w:p w:rsidR="0012747B" w:rsidRDefault="00CF38EF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DOK 4: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Extended Thinking (apply spelling and grammar concepts)</w:t>
      </w:r>
    </w:p>
    <w:sectPr w:rsidR="0012747B">
      <w:pgSz w:w="12240" w:h="15840"/>
      <w:pgMar w:top="1440" w:right="1440" w:bottom="79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763"/>
    <w:multiLevelType w:val="multilevel"/>
    <w:tmpl w:val="CFB61E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47B"/>
    <w:rsid w:val="0012747B"/>
    <w:rsid w:val="00C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Rigamoto</dc:creator>
  <cp:lastModifiedBy>Mari</cp:lastModifiedBy>
  <cp:revision>2</cp:revision>
  <dcterms:created xsi:type="dcterms:W3CDTF">2015-08-17T17:51:00Z</dcterms:created>
  <dcterms:modified xsi:type="dcterms:W3CDTF">2015-08-17T17:51:00Z</dcterms:modified>
</cp:coreProperties>
</file>